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D1" w:rsidRPr="008359AB" w:rsidRDefault="00E41CD1" w:rsidP="00E41CD1">
      <w:pPr>
        <w:pStyle w:val="Caption"/>
        <w:rPr>
          <w:sz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-250190</wp:posOffset>
                </wp:positionV>
                <wp:extent cx="558165" cy="419100"/>
                <wp:effectExtent l="0" t="381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CD1" w:rsidRPr="00CA2C3C" w:rsidRDefault="00E41CD1" w:rsidP="00E41CD1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2.4pt;margin-top:-19.7pt;width:43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" stroked="f">
                <v:textbox>
                  <w:txbxContent>
                    <w:p w:rsidR="00E41CD1" w:rsidRPr="00CA2C3C" w:rsidRDefault="00E41CD1" w:rsidP="00E41CD1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59AB">
        <w:rPr>
          <w:sz w:val="20"/>
        </w:rPr>
        <w:t>GRAND RIVER HOSPITAL</w:t>
      </w:r>
    </w:p>
    <w:p w:rsidR="00E41CD1" w:rsidRPr="00F81E45" w:rsidRDefault="00E41CD1" w:rsidP="00E41CD1">
      <w:pPr>
        <w:jc w:val="center"/>
        <w:rPr>
          <w:b/>
          <w:i/>
          <w:sz w:val="20"/>
        </w:rPr>
      </w:pPr>
      <w:r w:rsidRPr="008359AB">
        <w:rPr>
          <w:b/>
          <w:i/>
          <w:sz w:val="20"/>
        </w:rPr>
        <w:t xml:space="preserve">PUBLIC </w:t>
      </w:r>
      <w:r w:rsidRPr="00F81E45">
        <w:rPr>
          <w:b/>
          <w:i/>
          <w:sz w:val="20"/>
        </w:rPr>
        <w:t xml:space="preserve">BOARD OF DIRECTORS MEETING </w:t>
      </w:r>
    </w:p>
    <w:p w:rsidR="00E41CD1" w:rsidRPr="008359AB" w:rsidRDefault="00E41CD1" w:rsidP="00E41CD1">
      <w:pPr>
        <w:pStyle w:val="Heading8"/>
        <w:rPr>
          <w:sz w:val="28"/>
        </w:rPr>
      </w:pPr>
      <w:r w:rsidRPr="00564EE0">
        <w:rPr>
          <w:sz w:val="28"/>
        </w:rPr>
        <w:t>1605-1730 HOURS</w:t>
      </w:r>
      <w:r>
        <w:rPr>
          <w:sz w:val="28"/>
        </w:rPr>
        <w:t xml:space="preserve"> </w:t>
      </w:r>
    </w:p>
    <w:p w:rsidR="00E41CD1" w:rsidRPr="008359AB" w:rsidRDefault="00E41CD1" w:rsidP="00E41CD1">
      <w:pPr>
        <w:jc w:val="center"/>
        <w:rPr>
          <w:b/>
          <w:sz w:val="20"/>
        </w:rPr>
      </w:pPr>
      <w:r>
        <w:rPr>
          <w:b/>
          <w:sz w:val="20"/>
        </w:rPr>
        <w:t>January 23</w:t>
      </w:r>
      <w:r w:rsidRPr="008359AB">
        <w:rPr>
          <w:b/>
          <w:sz w:val="20"/>
        </w:rPr>
        <w:t>, 201</w:t>
      </w:r>
      <w:r>
        <w:rPr>
          <w:b/>
          <w:sz w:val="20"/>
        </w:rPr>
        <w:t>8</w:t>
      </w:r>
    </w:p>
    <w:p w:rsidR="00E41CD1" w:rsidRPr="008359AB" w:rsidRDefault="00E41CD1" w:rsidP="00E41CD1">
      <w:pPr>
        <w:pStyle w:val="Heading5"/>
        <w:rPr>
          <w:bCs/>
        </w:rPr>
      </w:pPr>
      <w:r w:rsidRPr="008359AB">
        <w:rPr>
          <w:bCs/>
        </w:rPr>
        <w:t>FREEPORT BOARDROOM</w:t>
      </w:r>
    </w:p>
    <w:p w:rsidR="00E41CD1" w:rsidRPr="00986956" w:rsidRDefault="00E41CD1" w:rsidP="00E41CD1">
      <w:pPr>
        <w:rPr>
          <w:sz w:val="20"/>
        </w:rPr>
      </w:pPr>
    </w:p>
    <w:p w:rsidR="00E41CD1" w:rsidRPr="00986956" w:rsidRDefault="00E41CD1" w:rsidP="00E41CD1">
      <w:pPr>
        <w:pStyle w:val="Heading5"/>
        <w:rPr>
          <w:u w:val="single"/>
        </w:rPr>
      </w:pPr>
      <w:r w:rsidRPr="00986956">
        <w:rPr>
          <w:u w:val="single"/>
        </w:rPr>
        <w:t>AGENDA</w:t>
      </w:r>
    </w:p>
    <w:p w:rsidR="00E41CD1" w:rsidRPr="00986956" w:rsidRDefault="00E41CD1" w:rsidP="00E41CD1">
      <w:pPr>
        <w:rPr>
          <w:sz w:val="20"/>
        </w:rPr>
      </w:pPr>
    </w:p>
    <w:tbl>
      <w:tblPr>
        <w:tblW w:w="8141" w:type="dxa"/>
        <w:jc w:val="center"/>
        <w:tblInd w:w="-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737"/>
        <w:gridCol w:w="5721"/>
        <w:gridCol w:w="1683"/>
      </w:tblGrid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tabs>
                <w:tab w:val="left" w:pos="450"/>
              </w:tabs>
              <w:jc w:val="center"/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Item</w:t>
            </w:r>
          </w:p>
        </w:tc>
        <w:tc>
          <w:tcPr>
            <w:tcW w:w="5721" w:type="dxa"/>
          </w:tcPr>
          <w:p w:rsidR="00E41CD1" w:rsidRPr="008359AB" w:rsidRDefault="00E41CD1" w:rsidP="00186A00">
            <w:pPr>
              <w:rPr>
                <w:b/>
                <w:sz w:val="20"/>
              </w:rPr>
            </w:pPr>
          </w:p>
        </w:tc>
        <w:tc>
          <w:tcPr>
            <w:tcW w:w="1683" w:type="dxa"/>
          </w:tcPr>
          <w:p w:rsidR="00E41CD1" w:rsidRPr="008359AB" w:rsidRDefault="00E41CD1" w:rsidP="00186A00">
            <w:pPr>
              <w:jc w:val="right"/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Responsible</w:t>
            </w: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rPr>
                <w:bCs/>
                <w:sz w:val="20"/>
              </w:rPr>
            </w:pPr>
            <w:r w:rsidRPr="008359AB">
              <w:rPr>
                <w:b/>
                <w:sz w:val="20"/>
              </w:rPr>
              <w:t>1.0</w:t>
            </w:r>
            <w:r w:rsidRPr="008359AB">
              <w:rPr>
                <w:sz w:val="20"/>
              </w:rPr>
              <w:tab/>
            </w:r>
            <w:r w:rsidRPr="008359AB">
              <w:rPr>
                <w:bCs/>
                <w:sz w:val="20"/>
              </w:rPr>
              <w:br/>
            </w:r>
            <w:r w:rsidRPr="008359AB">
              <w:rPr>
                <w:b/>
                <w:sz w:val="20"/>
              </w:rPr>
              <w:tab/>
            </w:r>
          </w:p>
        </w:tc>
        <w:tc>
          <w:tcPr>
            <w:tcW w:w="5721" w:type="dxa"/>
          </w:tcPr>
          <w:p w:rsidR="00E41CD1" w:rsidRDefault="00E41CD1" w:rsidP="00186A00">
            <w:pPr>
              <w:rPr>
                <w:bCs/>
                <w:sz w:val="20"/>
              </w:rPr>
            </w:pPr>
            <w:r w:rsidRPr="008359AB">
              <w:rPr>
                <w:b/>
                <w:sz w:val="20"/>
              </w:rPr>
              <w:t>Call to Order</w:t>
            </w:r>
            <w:r w:rsidRPr="008359AB">
              <w:rPr>
                <w:b/>
                <w:sz w:val="20"/>
              </w:rPr>
              <w:tab/>
            </w:r>
            <w:r w:rsidRPr="008359AB">
              <w:rPr>
                <w:b/>
                <w:sz w:val="20"/>
              </w:rPr>
              <w:br/>
            </w:r>
            <w:r w:rsidRPr="008359AB">
              <w:rPr>
                <w:sz w:val="20"/>
              </w:rPr>
              <w:t xml:space="preserve">1.1  </w:t>
            </w:r>
            <w:r w:rsidRPr="008359AB">
              <w:rPr>
                <w:bCs/>
                <w:sz w:val="20"/>
              </w:rPr>
              <w:t>Acceptance of Agenda</w:t>
            </w:r>
            <w:r w:rsidRPr="008359AB">
              <w:rPr>
                <w:sz w:val="20"/>
              </w:rPr>
              <w:br/>
              <w:t xml:space="preserve">1.2  </w:t>
            </w:r>
            <w:r w:rsidRPr="00551A5C">
              <w:rPr>
                <w:bCs/>
                <w:sz w:val="20"/>
              </w:rPr>
              <w:t>Declaration of Conflict of Interest</w:t>
            </w:r>
          </w:p>
          <w:p w:rsidR="00E41CD1" w:rsidRPr="008359AB" w:rsidRDefault="00E41CD1" w:rsidP="00186A00">
            <w:pPr>
              <w:rPr>
                <w:bCs/>
                <w:sz w:val="20"/>
              </w:rPr>
            </w:pPr>
            <w:r w:rsidRPr="008359AB">
              <w:rPr>
                <w:bCs/>
                <w:sz w:val="20"/>
              </w:rPr>
              <w:t>1.3  Public Meeting Highlights</w:t>
            </w:r>
          </w:p>
          <w:p w:rsidR="00E41CD1" w:rsidRPr="008359AB" w:rsidRDefault="00E41CD1" w:rsidP="00186A00">
            <w:pPr>
              <w:rPr>
                <w:bCs/>
                <w:sz w:val="20"/>
              </w:rPr>
            </w:pPr>
            <w:r w:rsidRPr="008359AB">
              <w:rPr>
                <w:bCs/>
                <w:sz w:val="20"/>
              </w:rPr>
              <w:t xml:space="preserve">       1.3.1  Board Chair</w:t>
            </w:r>
          </w:p>
          <w:p w:rsidR="00E41CD1" w:rsidRPr="008359AB" w:rsidRDefault="00E41CD1" w:rsidP="00186A00">
            <w:pPr>
              <w:rPr>
                <w:bCs/>
                <w:sz w:val="20"/>
              </w:rPr>
            </w:pPr>
            <w:r w:rsidRPr="008359AB">
              <w:rPr>
                <w:bCs/>
                <w:sz w:val="20"/>
              </w:rPr>
              <w:t xml:space="preserve">       1.3.2  President and CEO</w:t>
            </w:r>
          </w:p>
          <w:p w:rsidR="00E41CD1" w:rsidRPr="008359AB" w:rsidRDefault="00E41CD1" w:rsidP="00186A00">
            <w:pPr>
              <w:rPr>
                <w:bCs/>
                <w:sz w:val="20"/>
              </w:rPr>
            </w:pPr>
          </w:p>
        </w:tc>
        <w:tc>
          <w:tcPr>
            <w:tcW w:w="1683" w:type="dxa"/>
          </w:tcPr>
          <w:p w:rsidR="00E41CD1" w:rsidRPr="008359AB" w:rsidRDefault="00E41CD1" w:rsidP="00186A00">
            <w:pPr>
              <w:jc w:val="right"/>
              <w:rPr>
                <w:sz w:val="20"/>
              </w:rPr>
            </w:pPr>
          </w:p>
          <w:p w:rsidR="00E41CD1" w:rsidRDefault="00E41CD1" w:rsidP="00186A00">
            <w:pPr>
              <w:jc w:val="right"/>
              <w:rPr>
                <w:sz w:val="20"/>
              </w:rPr>
            </w:pPr>
            <w:r>
              <w:rPr>
                <w:sz w:val="20"/>
              </w:rPr>
              <w:t>J. Deganis</w:t>
            </w:r>
          </w:p>
          <w:p w:rsidR="00E41CD1" w:rsidRDefault="00E41CD1" w:rsidP="00186A00">
            <w:pPr>
              <w:jc w:val="right"/>
              <w:rPr>
                <w:sz w:val="20"/>
              </w:rPr>
            </w:pPr>
            <w:r w:rsidRPr="004A5E2A">
              <w:rPr>
                <w:sz w:val="20"/>
              </w:rPr>
              <w:t>J. Deganis</w:t>
            </w:r>
          </w:p>
          <w:p w:rsidR="00E41CD1" w:rsidRDefault="00E41CD1" w:rsidP="00186A00">
            <w:pPr>
              <w:jc w:val="right"/>
              <w:rPr>
                <w:sz w:val="20"/>
              </w:rPr>
            </w:pPr>
          </w:p>
          <w:p w:rsidR="00E41CD1" w:rsidRDefault="00E41CD1" w:rsidP="00186A00">
            <w:pPr>
              <w:jc w:val="right"/>
              <w:rPr>
                <w:sz w:val="20"/>
              </w:rPr>
            </w:pPr>
            <w:r>
              <w:rPr>
                <w:sz w:val="20"/>
              </w:rPr>
              <w:t>J. Deganis</w:t>
            </w:r>
          </w:p>
          <w:p w:rsidR="00E41CD1" w:rsidRDefault="00E41CD1" w:rsidP="00186A00">
            <w:pPr>
              <w:jc w:val="right"/>
              <w:rPr>
                <w:sz w:val="20"/>
              </w:rPr>
            </w:pPr>
            <w:r>
              <w:rPr>
                <w:sz w:val="20"/>
              </w:rPr>
              <w:t>M. Maxwell</w:t>
            </w:r>
          </w:p>
          <w:p w:rsidR="00E41CD1" w:rsidRPr="008359AB" w:rsidRDefault="00E41CD1" w:rsidP="00186A00">
            <w:pPr>
              <w:jc w:val="right"/>
              <w:rPr>
                <w:sz w:val="20"/>
              </w:rPr>
            </w:pP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Pr="00AD6CA3" w:rsidRDefault="00E41CD1" w:rsidP="00186A00">
            <w:pPr>
              <w:rPr>
                <w:b/>
                <w:sz w:val="20"/>
              </w:rPr>
            </w:pPr>
            <w:r w:rsidRPr="00AD6CA3">
              <w:rPr>
                <w:b/>
                <w:sz w:val="20"/>
              </w:rPr>
              <w:t>Quality</w:t>
            </w:r>
          </w:p>
          <w:p w:rsidR="00E41CD1" w:rsidRPr="000A2F2D" w:rsidRDefault="00E41CD1" w:rsidP="00186A00">
            <w:pPr>
              <w:rPr>
                <w:sz w:val="20"/>
              </w:rPr>
            </w:pPr>
            <w:r w:rsidRPr="00AD6CA3">
              <w:rPr>
                <w:sz w:val="20"/>
              </w:rPr>
              <w:t xml:space="preserve">2.1  Report by Chair of the Quality and Patient Safety </w:t>
            </w:r>
            <w:r w:rsidRPr="00AD6CA3">
              <w:rPr>
                <w:sz w:val="20"/>
              </w:rPr>
              <w:br/>
              <w:t xml:space="preserve">       Committee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E41CD1" w:rsidRPr="000A2F2D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Pr="000A2F2D" w:rsidRDefault="00E41CD1" w:rsidP="00186A00">
            <w:pPr>
              <w:ind w:left="-288" w:firstLine="180"/>
              <w:jc w:val="right"/>
              <w:rPr>
                <w:sz w:val="20"/>
              </w:rPr>
            </w:pPr>
            <w:r w:rsidRPr="000A2F2D">
              <w:rPr>
                <w:sz w:val="20"/>
              </w:rPr>
              <w:t>H. Hoediono</w:t>
            </w:r>
          </w:p>
          <w:p w:rsidR="00E41CD1" w:rsidRPr="000A2F2D" w:rsidRDefault="00E41CD1" w:rsidP="00186A00">
            <w:pPr>
              <w:rPr>
                <w:sz w:val="20"/>
              </w:rPr>
            </w:pP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Pr="004712B9" w:rsidRDefault="00E41CD1" w:rsidP="00186A00">
            <w:pPr>
              <w:rPr>
                <w:sz w:val="20"/>
              </w:rPr>
            </w:pPr>
            <w:r w:rsidRPr="004712B9">
              <w:rPr>
                <w:b/>
                <w:sz w:val="20"/>
              </w:rPr>
              <w:t>Resources</w:t>
            </w:r>
          </w:p>
          <w:p w:rsidR="00E41CD1" w:rsidRPr="004712B9" w:rsidRDefault="00E41CD1" w:rsidP="00186A00">
            <w:pPr>
              <w:rPr>
                <w:sz w:val="20"/>
              </w:rPr>
            </w:pPr>
            <w:r w:rsidRPr="004712B9">
              <w:rPr>
                <w:sz w:val="20"/>
              </w:rPr>
              <w:t>3.1  Report by Chair of the Resources Committee</w:t>
            </w:r>
          </w:p>
          <w:p w:rsidR="00E41CD1" w:rsidRDefault="00E41CD1" w:rsidP="00186A00">
            <w:pPr>
              <w:rPr>
                <w:sz w:val="20"/>
              </w:rPr>
            </w:pPr>
            <w:r w:rsidRPr="004712B9">
              <w:rPr>
                <w:sz w:val="20"/>
              </w:rPr>
              <w:t xml:space="preserve">3.2  Summary of Employee </w:t>
            </w:r>
            <w:r>
              <w:rPr>
                <w:sz w:val="20"/>
              </w:rPr>
              <w:t xml:space="preserve">Engagement </w:t>
            </w:r>
            <w:r w:rsidRPr="004712B9">
              <w:rPr>
                <w:sz w:val="20"/>
              </w:rPr>
              <w:t>Survey Results</w:t>
            </w:r>
          </w:p>
          <w:p w:rsidR="00E41CD1" w:rsidRPr="008359AB" w:rsidRDefault="00E41CD1" w:rsidP="00186A00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E41CD1" w:rsidRPr="008359AB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D. Graham</w:t>
            </w:r>
          </w:p>
          <w:p w:rsidR="00E41CD1" w:rsidRPr="008359AB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S. Brundl</w:t>
            </w: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Pr="00AD6CA3" w:rsidRDefault="00E41CD1" w:rsidP="00186A00">
            <w:pPr>
              <w:rPr>
                <w:b/>
                <w:sz w:val="20"/>
              </w:rPr>
            </w:pPr>
            <w:r w:rsidRPr="00AD6CA3">
              <w:rPr>
                <w:b/>
                <w:sz w:val="20"/>
              </w:rPr>
              <w:t>Audit</w:t>
            </w:r>
          </w:p>
          <w:p w:rsidR="00E41CD1" w:rsidRPr="008359AB" w:rsidRDefault="00E41CD1" w:rsidP="00186A00">
            <w:pPr>
              <w:rPr>
                <w:sz w:val="20"/>
              </w:rPr>
            </w:pPr>
            <w:r w:rsidRPr="00AD6CA3">
              <w:rPr>
                <w:sz w:val="20"/>
              </w:rPr>
              <w:t>4.1  Report by Chair of the Audit Committee</w:t>
            </w:r>
          </w:p>
        </w:tc>
        <w:tc>
          <w:tcPr>
            <w:tcW w:w="1683" w:type="dxa"/>
          </w:tcPr>
          <w:p w:rsidR="00E41CD1" w:rsidRPr="008359AB" w:rsidRDefault="00E41CD1" w:rsidP="00186A00">
            <w:pPr>
              <w:ind w:left="-108"/>
              <w:jc w:val="center"/>
              <w:rPr>
                <w:sz w:val="20"/>
              </w:rPr>
            </w:pPr>
          </w:p>
          <w:p w:rsidR="00E41CD1" w:rsidRDefault="00E41CD1" w:rsidP="00186A00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J. Schlegel</w:t>
            </w:r>
          </w:p>
          <w:p w:rsidR="00E41CD1" w:rsidRPr="008359AB" w:rsidRDefault="00E41CD1" w:rsidP="00186A00">
            <w:pPr>
              <w:ind w:left="-108"/>
              <w:jc w:val="right"/>
              <w:rPr>
                <w:sz w:val="20"/>
              </w:rPr>
            </w:pP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Pr="008359AB" w:rsidRDefault="00E41CD1" w:rsidP="00186A00">
            <w:pPr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Governance and Community Engagement</w:t>
            </w:r>
          </w:p>
          <w:p w:rsidR="00E41CD1" w:rsidRDefault="00E41CD1" w:rsidP="00186A00">
            <w:pPr>
              <w:rPr>
                <w:sz w:val="20"/>
              </w:rPr>
            </w:pPr>
            <w:r w:rsidRPr="008359AB">
              <w:rPr>
                <w:sz w:val="20"/>
              </w:rPr>
              <w:t xml:space="preserve">5.1  Report by Chair of the Governance and Community </w:t>
            </w:r>
            <w:r w:rsidRPr="008359AB">
              <w:rPr>
                <w:sz w:val="20"/>
              </w:rPr>
              <w:br/>
              <w:t xml:space="preserve">       Engagement Committee</w:t>
            </w:r>
          </w:p>
          <w:p w:rsidR="00E41CD1" w:rsidRDefault="00E41CD1" w:rsidP="00186A00">
            <w:pPr>
              <w:rPr>
                <w:sz w:val="20"/>
              </w:rPr>
            </w:pPr>
            <w:r>
              <w:rPr>
                <w:sz w:val="20"/>
              </w:rPr>
              <w:t>5.2  Update on Nomination Process</w:t>
            </w:r>
          </w:p>
          <w:p w:rsidR="00E41CD1" w:rsidRDefault="00E41CD1" w:rsidP="00186A00">
            <w:pPr>
              <w:rPr>
                <w:sz w:val="20"/>
              </w:rPr>
            </w:pPr>
            <w:r>
              <w:rPr>
                <w:sz w:val="20"/>
              </w:rPr>
              <w:t>5.3  Board and Committee Survey Results</w:t>
            </w:r>
          </w:p>
          <w:p w:rsidR="00E41CD1" w:rsidRDefault="00E41CD1" w:rsidP="00186A00">
            <w:pPr>
              <w:rPr>
                <w:sz w:val="20"/>
              </w:rPr>
            </w:pPr>
            <w:r>
              <w:rPr>
                <w:sz w:val="20"/>
              </w:rPr>
              <w:t>5.4  Board Information Management Portal</w:t>
            </w:r>
          </w:p>
          <w:p w:rsidR="00E41CD1" w:rsidRPr="008359AB" w:rsidRDefault="00E41CD1" w:rsidP="00186A00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E41CD1" w:rsidRDefault="00E41CD1" w:rsidP="00186A00">
            <w:pPr>
              <w:ind w:left="-108"/>
              <w:jc w:val="right"/>
              <w:rPr>
                <w:sz w:val="20"/>
              </w:rPr>
            </w:pPr>
          </w:p>
          <w:p w:rsidR="00E41CD1" w:rsidRDefault="00E41CD1" w:rsidP="00186A00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S. Hanmer</w:t>
            </w:r>
          </w:p>
          <w:p w:rsidR="00E41CD1" w:rsidRDefault="00E41CD1" w:rsidP="00186A00">
            <w:pPr>
              <w:ind w:left="-108"/>
              <w:jc w:val="right"/>
              <w:rPr>
                <w:sz w:val="20"/>
              </w:rPr>
            </w:pPr>
          </w:p>
          <w:p w:rsidR="00E41CD1" w:rsidRDefault="00E41CD1" w:rsidP="00186A00">
            <w:pPr>
              <w:ind w:left="-108"/>
              <w:jc w:val="right"/>
              <w:rPr>
                <w:sz w:val="20"/>
              </w:rPr>
            </w:pPr>
            <w:r w:rsidRPr="00925B6F">
              <w:rPr>
                <w:sz w:val="20"/>
              </w:rPr>
              <w:t>S. Hanmer</w:t>
            </w:r>
          </w:p>
          <w:p w:rsidR="00E41CD1" w:rsidRDefault="00E41CD1" w:rsidP="00186A00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S. Hanmer</w:t>
            </w:r>
          </w:p>
          <w:p w:rsidR="00E41CD1" w:rsidRPr="008359AB" w:rsidRDefault="00E41CD1" w:rsidP="00186A00">
            <w:pPr>
              <w:jc w:val="right"/>
              <w:rPr>
                <w:sz w:val="20"/>
              </w:rPr>
            </w:pPr>
            <w:r>
              <w:rPr>
                <w:sz w:val="20"/>
              </w:rPr>
              <w:t>S. Hanmer</w:t>
            </w: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Pr="008359AB" w:rsidRDefault="00E41CD1" w:rsidP="00186A00">
            <w:pPr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Health Information System Renewal</w:t>
            </w:r>
          </w:p>
          <w:p w:rsidR="00E41CD1" w:rsidRDefault="00E41CD1" w:rsidP="00186A00">
            <w:pPr>
              <w:rPr>
                <w:sz w:val="20"/>
              </w:rPr>
            </w:pPr>
            <w:r w:rsidRPr="008359AB">
              <w:rPr>
                <w:sz w:val="20"/>
              </w:rPr>
              <w:t>6.1  Report by Chair of the HIS Renewal Committee</w:t>
            </w:r>
          </w:p>
          <w:p w:rsidR="00E41CD1" w:rsidRPr="008359AB" w:rsidRDefault="00E41CD1" w:rsidP="00186A00">
            <w:pPr>
              <w:rPr>
                <w:sz w:val="20"/>
              </w:rPr>
            </w:pPr>
            <w:r>
              <w:rPr>
                <w:sz w:val="20"/>
              </w:rPr>
              <w:t xml:space="preserve">       HIS Update</w:t>
            </w:r>
          </w:p>
        </w:tc>
        <w:tc>
          <w:tcPr>
            <w:tcW w:w="1683" w:type="dxa"/>
          </w:tcPr>
          <w:p w:rsidR="00E41CD1" w:rsidRPr="008359AB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Pr="008359AB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J. Deganis</w:t>
            </w: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Default="00E41CD1" w:rsidP="00186A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Executive Committee</w:t>
            </w:r>
          </w:p>
          <w:p w:rsidR="00E41CD1" w:rsidRPr="0032217B" w:rsidRDefault="00E41CD1" w:rsidP="00186A00">
            <w:pPr>
              <w:rPr>
                <w:sz w:val="20"/>
              </w:rPr>
            </w:pPr>
            <w:r w:rsidRPr="0032217B">
              <w:rPr>
                <w:sz w:val="20"/>
              </w:rPr>
              <w:t>7.1 Report by the Chair of the Executive Committee</w:t>
            </w:r>
          </w:p>
        </w:tc>
        <w:tc>
          <w:tcPr>
            <w:tcW w:w="1683" w:type="dxa"/>
          </w:tcPr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J. Deganis</w:t>
            </w:r>
          </w:p>
          <w:p w:rsidR="00E41CD1" w:rsidRPr="008359AB" w:rsidRDefault="00E41CD1" w:rsidP="00186A00">
            <w:pPr>
              <w:rPr>
                <w:sz w:val="20"/>
              </w:rPr>
            </w:pP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Default="00E41CD1" w:rsidP="00186A00">
            <w:pPr>
              <w:rPr>
                <w:b/>
                <w:sz w:val="20"/>
              </w:rPr>
            </w:pPr>
            <w:r w:rsidRPr="00CA250E">
              <w:rPr>
                <w:b/>
                <w:sz w:val="20"/>
              </w:rPr>
              <w:t>Other</w:t>
            </w:r>
          </w:p>
          <w:p w:rsidR="00E41CD1" w:rsidRPr="008359AB" w:rsidRDefault="00E41CD1" w:rsidP="00186A00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683" w:type="dxa"/>
          </w:tcPr>
          <w:p w:rsidR="00E41CD1" w:rsidRPr="008359AB" w:rsidRDefault="00E41CD1" w:rsidP="00186A00">
            <w:pPr>
              <w:jc w:val="right"/>
              <w:rPr>
                <w:sz w:val="20"/>
              </w:rPr>
            </w:pP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Pr="008359AB" w:rsidRDefault="00E41CD1" w:rsidP="00186A00">
            <w:pPr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Executive Highlights</w:t>
            </w:r>
          </w:p>
          <w:p w:rsidR="00E41CD1" w:rsidRPr="00341277" w:rsidRDefault="00E41CD1" w:rsidP="00186A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Pr="008359AB">
              <w:rPr>
                <w:bCs/>
                <w:sz w:val="20"/>
              </w:rPr>
              <w:t xml:space="preserve">.1  Board Chair </w:t>
            </w:r>
            <w:r w:rsidRPr="00341277">
              <w:rPr>
                <w:bCs/>
                <w:sz w:val="20"/>
              </w:rPr>
              <w:t>Report</w:t>
            </w:r>
          </w:p>
          <w:p w:rsidR="00E41CD1" w:rsidRPr="008359AB" w:rsidRDefault="00E41CD1" w:rsidP="00186A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Pr="00341277">
              <w:rPr>
                <w:bCs/>
                <w:sz w:val="20"/>
              </w:rPr>
              <w:t>.2  President and CEO</w:t>
            </w:r>
            <w:r w:rsidRPr="008359AB">
              <w:rPr>
                <w:bCs/>
                <w:sz w:val="20"/>
              </w:rPr>
              <w:t xml:space="preserve"> Report</w:t>
            </w:r>
          </w:p>
          <w:p w:rsidR="00E41CD1" w:rsidRPr="008359AB" w:rsidRDefault="00E41CD1" w:rsidP="00186A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Pr="008359AB">
              <w:rPr>
                <w:bCs/>
                <w:sz w:val="20"/>
              </w:rPr>
              <w:t>.3  Chief Nursing Executive Report</w:t>
            </w:r>
          </w:p>
          <w:p w:rsidR="00E41CD1" w:rsidRPr="008D0858" w:rsidRDefault="00E41CD1" w:rsidP="00186A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Pr="008359AB">
              <w:rPr>
                <w:bCs/>
                <w:sz w:val="20"/>
              </w:rPr>
              <w:t>.4  Foundation Report</w:t>
            </w:r>
          </w:p>
        </w:tc>
        <w:tc>
          <w:tcPr>
            <w:tcW w:w="1683" w:type="dxa"/>
          </w:tcPr>
          <w:p w:rsidR="00E41CD1" w:rsidRPr="008359AB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Pr="008359AB" w:rsidRDefault="00E41CD1" w:rsidP="00186A00">
            <w:pPr>
              <w:ind w:left="-108" w:right="-18"/>
              <w:jc w:val="right"/>
              <w:rPr>
                <w:sz w:val="20"/>
              </w:rPr>
            </w:pPr>
            <w:r>
              <w:rPr>
                <w:sz w:val="20"/>
              </w:rPr>
              <w:t>J. Deganis</w:t>
            </w:r>
          </w:p>
          <w:p w:rsidR="00E41CD1" w:rsidRPr="008359AB" w:rsidRDefault="00E41CD1" w:rsidP="00186A00">
            <w:pPr>
              <w:ind w:left="-108" w:right="-18"/>
              <w:jc w:val="right"/>
              <w:rPr>
                <w:sz w:val="20"/>
              </w:rPr>
            </w:pPr>
            <w:r w:rsidRPr="008359AB">
              <w:rPr>
                <w:sz w:val="20"/>
              </w:rPr>
              <w:t>M. Maxwell</w:t>
            </w:r>
          </w:p>
          <w:p w:rsidR="00E41CD1" w:rsidRPr="008359AB" w:rsidRDefault="00E41CD1" w:rsidP="00186A00">
            <w:pPr>
              <w:ind w:left="-108" w:right="-18"/>
              <w:jc w:val="right"/>
              <w:rPr>
                <w:sz w:val="20"/>
              </w:rPr>
            </w:pPr>
            <w:r w:rsidRPr="008359AB">
              <w:rPr>
                <w:sz w:val="20"/>
              </w:rPr>
              <w:t>J. Linton</w:t>
            </w:r>
          </w:p>
          <w:p w:rsidR="00E41CD1" w:rsidRPr="008359AB" w:rsidRDefault="00E41CD1" w:rsidP="00186A00">
            <w:pPr>
              <w:ind w:left="-108" w:right="-18"/>
              <w:jc w:val="right"/>
              <w:rPr>
                <w:sz w:val="20"/>
              </w:rPr>
            </w:pPr>
            <w:r w:rsidRPr="008359AB">
              <w:rPr>
                <w:sz w:val="20"/>
              </w:rPr>
              <w:t>T. Bailey</w:t>
            </w: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Default="00E41CD1" w:rsidP="00186A00">
            <w:pPr>
              <w:rPr>
                <w:bCs/>
                <w:sz w:val="20"/>
              </w:rPr>
            </w:pPr>
            <w:r w:rsidRPr="008359AB">
              <w:rPr>
                <w:b/>
                <w:sz w:val="20"/>
              </w:rPr>
              <w:t>Items for Consent</w:t>
            </w:r>
            <w:r w:rsidRPr="008359AB">
              <w:rPr>
                <w:sz w:val="20"/>
              </w:rPr>
              <w:t xml:space="preserve"> </w:t>
            </w:r>
            <w:r w:rsidRPr="008359AB">
              <w:rPr>
                <w:sz w:val="20"/>
              </w:rPr>
              <w:br/>
            </w:r>
            <w:r>
              <w:rPr>
                <w:bCs/>
                <w:sz w:val="20"/>
              </w:rPr>
              <w:t xml:space="preserve">10.1 </w:t>
            </w:r>
            <w:r w:rsidRPr="00FF539D">
              <w:rPr>
                <w:bCs/>
                <w:sz w:val="20"/>
              </w:rPr>
              <w:t xml:space="preserve">Board Minutes of </w:t>
            </w:r>
            <w:r>
              <w:rPr>
                <w:bCs/>
                <w:sz w:val="20"/>
              </w:rPr>
              <w:t>December 19</w:t>
            </w:r>
            <w:r w:rsidRPr="00FF539D">
              <w:rPr>
                <w:bCs/>
                <w:sz w:val="20"/>
              </w:rPr>
              <w:t>, 2017</w:t>
            </w:r>
          </w:p>
          <w:p w:rsidR="00E41CD1" w:rsidRDefault="00E41CD1" w:rsidP="00186A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10.2 </w:t>
            </w:r>
            <w:r w:rsidRPr="00AA1D04">
              <w:rPr>
                <w:bCs/>
                <w:sz w:val="20"/>
              </w:rPr>
              <w:t>Appointment of Chair of Tri-Hospital Research Ethics Board</w:t>
            </w:r>
          </w:p>
          <w:p w:rsidR="00E41CD1" w:rsidRPr="008359AB" w:rsidRDefault="00E41CD1" w:rsidP="00186A00">
            <w:pPr>
              <w:rPr>
                <w:bCs/>
                <w:sz w:val="20"/>
              </w:rPr>
            </w:pPr>
          </w:p>
        </w:tc>
        <w:tc>
          <w:tcPr>
            <w:tcW w:w="1683" w:type="dxa"/>
          </w:tcPr>
          <w:p w:rsidR="00E41CD1" w:rsidRPr="002667CC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J. Deganis</w:t>
            </w:r>
          </w:p>
          <w:p w:rsidR="00E41CD1" w:rsidRPr="002667CC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T. Mah</w:t>
            </w: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Pr="008359AB" w:rsidRDefault="00E41CD1" w:rsidP="00186A00">
            <w:pPr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Items for Information</w:t>
            </w:r>
          </w:p>
          <w:p w:rsidR="00E41CD1" w:rsidRPr="008359AB" w:rsidRDefault="00E41CD1" w:rsidP="00186A00">
            <w:pPr>
              <w:rPr>
                <w:bCs/>
                <w:sz w:val="20"/>
              </w:rPr>
            </w:pPr>
            <w:r>
              <w:rPr>
                <w:sz w:val="20"/>
              </w:rPr>
              <w:t>11</w:t>
            </w:r>
            <w:r w:rsidRPr="008359AB">
              <w:rPr>
                <w:sz w:val="20"/>
              </w:rPr>
              <w:t>.1</w:t>
            </w:r>
            <w:r w:rsidRPr="008359AB">
              <w:rPr>
                <w:bCs/>
                <w:sz w:val="20"/>
              </w:rPr>
              <w:tab/>
              <w:t>Committee Items</w:t>
            </w:r>
          </w:p>
          <w:p w:rsidR="00E41CD1" w:rsidRDefault="00E41CD1" w:rsidP="00186A00">
            <w:pPr>
              <w:ind w:left="432"/>
              <w:rPr>
                <w:bCs/>
                <w:sz w:val="20"/>
              </w:rPr>
            </w:pPr>
            <w:r w:rsidRPr="008359AB">
              <w:rPr>
                <w:bCs/>
                <w:sz w:val="20"/>
              </w:rPr>
              <w:lastRenderedPageBreak/>
              <w:t>1</w:t>
            </w:r>
            <w:r>
              <w:rPr>
                <w:bCs/>
                <w:sz w:val="20"/>
              </w:rPr>
              <w:t>1</w:t>
            </w:r>
            <w:r w:rsidRPr="008359AB">
              <w:rPr>
                <w:bCs/>
                <w:sz w:val="20"/>
              </w:rPr>
              <w:t xml:space="preserve">.1.1  </w:t>
            </w:r>
            <w:r w:rsidRPr="00AD6CA3">
              <w:rPr>
                <w:bCs/>
                <w:sz w:val="20"/>
              </w:rPr>
              <w:t>Medical Advisory Committee Public Minutes</w:t>
            </w:r>
          </w:p>
          <w:p w:rsidR="00E41CD1" w:rsidRPr="003032EF" w:rsidRDefault="00E41CD1" w:rsidP="00186A00">
            <w:pPr>
              <w:ind w:left="432"/>
              <w:rPr>
                <w:bCs/>
                <w:sz w:val="20"/>
              </w:rPr>
            </w:pPr>
            <w:r w:rsidRPr="008359AB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1</w:t>
            </w:r>
            <w:r w:rsidRPr="008359AB">
              <w:rPr>
                <w:bCs/>
                <w:sz w:val="20"/>
              </w:rPr>
              <w:t xml:space="preserve">.1.2  </w:t>
            </w:r>
            <w:r w:rsidRPr="003032EF">
              <w:rPr>
                <w:bCs/>
                <w:sz w:val="20"/>
              </w:rPr>
              <w:t>Resources Committee</w:t>
            </w:r>
          </w:p>
          <w:p w:rsidR="00E41CD1" w:rsidRPr="00AD6CA3" w:rsidRDefault="00E41CD1" w:rsidP="00186A00">
            <w:pPr>
              <w:ind w:left="432"/>
              <w:rPr>
                <w:bCs/>
                <w:sz w:val="20"/>
              </w:rPr>
            </w:pPr>
            <w:r w:rsidRPr="003032EF">
              <w:rPr>
                <w:bCs/>
                <w:sz w:val="20"/>
              </w:rPr>
              <w:t xml:space="preserve">            </w:t>
            </w:r>
            <w:r w:rsidRPr="00F14203">
              <w:rPr>
                <w:bCs/>
                <w:sz w:val="20"/>
              </w:rPr>
              <w:t>11.1.2.</w:t>
            </w:r>
            <w:r w:rsidRPr="00AD6CA3">
              <w:rPr>
                <w:bCs/>
                <w:sz w:val="20"/>
              </w:rPr>
              <w:t xml:space="preserve">1 Minutes </w:t>
            </w:r>
          </w:p>
          <w:p w:rsidR="00E41CD1" w:rsidRPr="00AD6CA3" w:rsidRDefault="00E41CD1" w:rsidP="00186A0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>11.1.3 Governance Committee</w:t>
            </w:r>
          </w:p>
          <w:p w:rsidR="00E41CD1" w:rsidRPr="00AD6CA3" w:rsidRDefault="00E41CD1" w:rsidP="00186A0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 xml:space="preserve">            11.1.3.1  Minutes</w:t>
            </w:r>
          </w:p>
          <w:p w:rsidR="00E41CD1" w:rsidRPr="00AD6CA3" w:rsidRDefault="00E41CD1" w:rsidP="00186A0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>11.1.4 QPS Committee</w:t>
            </w:r>
          </w:p>
          <w:p w:rsidR="00E41CD1" w:rsidRPr="00AD6CA3" w:rsidRDefault="00E41CD1" w:rsidP="00186A0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 xml:space="preserve">            11.1.4.1 Minutes </w:t>
            </w:r>
          </w:p>
          <w:p w:rsidR="00E41CD1" w:rsidRPr="00AD6CA3" w:rsidRDefault="00E41CD1" w:rsidP="00186A0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 xml:space="preserve">            11.1.4.2a WWLHIN Scorecard BN</w:t>
            </w:r>
          </w:p>
          <w:p w:rsidR="00E41CD1" w:rsidRPr="00AD6CA3" w:rsidRDefault="00E41CD1" w:rsidP="00186A0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 xml:space="preserve">            11.1.4.2b WWLHIN Scorecard</w:t>
            </w:r>
          </w:p>
          <w:p w:rsidR="00E41CD1" w:rsidRPr="00AD6CA3" w:rsidRDefault="00E41CD1" w:rsidP="00186A0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 xml:space="preserve">            11.1.4.3 Publicly Reported Metrics Performance </w:t>
            </w:r>
          </w:p>
          <w:p w:rsidR="00E41CD1" w:rsidRPr="00AD6CA3" w:rsidRDefault="00E41CD1" w:rsidP="00186A0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 xml:space="preserve">                           Q2</w:t>
            </w:r>
          </w:p>
          <w:p w:rsidR="00E41CD1" w:rsidRPr="00AD6CA3" w:rsidRDefault="00E41CD1" w:rsidP="00186A00">
            <w:pPr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 xml:space="preserve">        11.1.5 Audit Committee</w:t>
            </w:r>
          </w:p>
          <w:p w:rsidR="00E41CD1" w:rsidRPr="00AD6CA3" w:rsidRDefault="00E41CD1" w:rsidP="00186A00">
            <w:pPr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 xml:space="preserve">                   11.1.5.1 </w:t>
            </w:r>
            <w:r>
              <w:rPr>
                <w:bCs/>
                <w:sz w:val="20"/>
              </w:rPr>
              <w:t>M</w:t>
            </w:r>
            <w:r w:rsidRPr="00AD6CA3">
              <w:rPr>
                <w:bCs/>
                <w:sz w:val="20"/>
              </w:rPr>
              <w:t>inutes</w:t>
            </w:r>
          </w:p>
          <w:p w:rsidR="00E41CD1" w:rsidRPr="00AD6CA3" w:rsidRDefault="00E41CD1" w:rsidP="00186A00">
            <w:pPr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 xml:space="preserve">11.2 Calendar of Board and Board Committee Meetings </w:t>
            </w:r>
          </w:p>
          <w:p w:rsidR="00E41CD1" w:rsidRPr="00AD6CA3" w:rsidRDefault="00E41CD1" w:rsidP="00186A00">
            <w:pPr>
              <w:rPr>
                <w:bCs/>
                <w:sz w:val="20"/>
              </w:rPr>
            </w:pPr>
            <w:r w:rsidRPr="00AD6CA3">
              <w:rPr>
                <w:bCs/>
                <w:sz w:val="20"/>
              </w:rPr>
              <w:t>11.3 Board Education Opportunities</w:t>
            </w:r>
          </w:p>
          <w:p w:rsidR="00E41CD1" w:rsidRDefault="00E41CD1" w:rsidP="00186A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11.4</w:t>
            </w:r>
            <w:r w:rsidRPr="00AD6CA3">
              <w:rPr>
                <w:bCs/>
                <w:sz w:val="20"/>
              </w:rPr>
              <w:t xml:space="preserve"> Board Scorecard</w:t>
            </w:r>
          </w:p>
          <w:p w:rsidR="00E41CD1" w:rsidRPr="006C5D1F" w:rsidRDefault="00E41CD1" w:rsidP="00186A00">
            <w:pPr>
              <w:rPr>
                <w:bCs/>
                <w:sz w:val="20"/>
              </w:rPr>
            </w:pPr>
          </w:p>
        </w:tc>
        <w:tc>
          <w:tcPr>
            <w:tcW w:w="1683" w:type="dxa"/>
          </w:tcPr>
          <w:p w:rsidR="00E41CD1" w:rsidRPr="008359AB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Pr="008359AB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Pr="008359AB" w:rsidRDefault="00E41CD1" w:rsidP="00186A00">
            <w:pPr>
              <w:ind w:left="-288" w:firstLine="180"/>
              <w:jc w:val="right"/>
              <w:rPr>
                <w:sz w:val="20"/>
                <w:lang w:val="da-DK"/>
              </w:rPr>
            </w:pPr>
            <w:r w:rsidRPr="008359AB">
              <w:rPr>
                <w:sz w:val="20"/>
                <w:lang w:val="da-DK"/>
              </w:rPr>
              <w:lastRenderedPageBreak/>
              <w:t>P. Potts</w:t>
            </w: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  <w:r w:rsidRPr="008359AB">
              <w:rPr>
                <w:sz w:val="20"/>
              </w:rPr>
              <w:t>D. Graham</w:t>
            </w:r>
          </w:p>
          <w:p w:rsidR="00E41CD1" w:rsidRPr="003A2A9E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S. Hanmer</w:t>
            </w:r>
          </w:p>
          <w:p w:rsidR="00E41CD1" w:rsidRDefault="00E41CD1" w:rsidP="00186A00">
            <w:pPr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H. Hoediono</w:t>
            </w:r>
          </w:p>
          <w:p w:rsidR="00E41CD1" w:rsidRDefault="00E41CD1" w:rsidP="00186A00">
            <w:pPr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J. Schlegel</w:t>
            </w:r>
          </w:p>
          <w:p w:rsidR="00E41CD1" w:rsidRDefault="00E41CD1" w:rsidP="00186A00">
            <w:pPr>
              <w:ind w:left="-288" w:firstLine="180"/>
              <w:jc w:val="center"/>
              <w:rPr>
                <w:sz w:val="20"/>
              </w:rPr>
            </w:pP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C. Heal</w:t>
            </w:r>
          </w:p>
          <w:p w:rsidR="00E41CD1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C. Heal</w:t>
            </w:r>
          </w:p>
          <w:p w:rsidR="00E41CD1" w:rsidRPr="008359AB" w:rsidRDefault="00E41CD1" w:rsidP="00186A00">
            <w:pPr>
              <w:ind w:left="-288" w:firstLine="180"/>
              <w:jc w:val="right"/>
              <w:rPr>
                <w:sz w:val="20"/>
              </w:rPr>
            </w:pPr>
            <w:r>
              <w:rPr>
                <w:sz w:val="20"/>
              </w:rPr>
              <w:t>C. Heal</w:t>
            </w:r>
          </w:p>
        </w:tc>
      </w:tr>
      <w:tr w:rsidR="00E41CD1" w:rsidRPr="008359AB" w:rsidTr="00186A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E41CD1" w:rsidRPr="008359AB" w:rsidRDefault="00E41CD1" w:rsidP="00186A00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5721" w:type="dxa"/>
          </w:tcPr>
          <w:p w:rsidR="00E41CD1" w:rsidRPr="008359AB" w:rsidRDefault="00E41CD1" w:rsidP="00186A00">
            <w:pPr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Adjournment</w:t>
            </w:r>
          </w:p>
        </w:tc>
        <w:tc>
          <w:tcPr>
            <w:tcW w:w="1683" w:type="dxa"/>
          </w:tcPr>
          <w:p w:rsidR="00E41CD1" w:rsidRPr="008359AB" w:rsidRDefault="00E41CD1" w:rsidP="00186A00">
            <w:pPr>
              <w:jc w:val="right"/>
              <w:rPr>
                <w:sz w:val="20"/>
              </w:rPr>
            </w:pPr>
            <w:r>
              <w:rPr>
                <w:sz w:val="20"/>
              </w:rPr>
              <w:t>J. Deganis</w:t>
            </w:r>
          </w:p>
        </w:tc>
      </w:tr>
    </w:tbl>
    <w:p w:rsidR="00E41CD1" w:rsidRDefault="00E41CD1" w:rsidP="00E41CD1">
      <w:pPr>
        <w:jc w:val="center"/>
        <w:rPr>
          <w:b/>
          <w:sz w:val="20"/>
        </w:rPr>
      </w:pPr>
    </w:p>
    <w:p w:rsidR="00D21F77" w:rsidRDefault="00D21F77">
      <w:bookmarkStart w:id="0" w:name="_GoBack"/>
      <w:bookmarkEnd w:id="0"/>
    </w:p>
    <w:sectPr w:rsidR="00D2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1BD3"/>
    <w:multiLevelType w:val="hybridMultilevel"/>
    <w:tmpl w:val="8BBAF002"/>
    <w:lvl w:ilvl="0" w:tplc="CF3261E8">
      <w:start w:val="2"/>
      <w:numFmt w:val="decimal"/>
      <w:lvlText w:val="%1.0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75C563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0"/>
      </w:rPr>
    </w:lvl>
    <w:lvl w:ilvl="2" w:tplc="2550B1A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D1"/>
    <w:rsid w:val="00D21F77"/>
    <w:rsid w:val="00E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41CD1"/>
    <w:pPr>
      <w:keepNext/>
      <w:jc w:val="center"/>
      <w:outlineLvl w:val="4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E41CD1"/>
    <w:pPr>
      <w:keepNext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41CD1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41CD1"/>
    <w:rPr>
      <w:rFonts w:ascii="Arial" w:eastAsia="Times New Roman" w:hAnsi="Arial" w:cs="Times New Roman"/>
      <w:b/>
      <w:sz w:val="32"/>
      <w:szCs w:val="20"/>
    </w:rPr>
  </w:style>
  <w:style w:type="paragraph" w:styleId="Caption">
    <w:name w:val="caption"/>
    <w:basedOn w:val="Normal"/>
    <w:next w:val="Normal"/>
    <w:qFormat/>
    <w:rsid w:val="00E41CD1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41CD1"/>
    <w:pPr>
      <w:keepNext/>
      <w:jc w:val="center"/>
      <w:outlineLvl w:val="4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E41CD1"/>
    <w:pPr>
      <w:keepNext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41CD1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41CD1"/>
    <w:rPr>
      <w:rFonts w:ascii="Arial" w:eastAsia="Times New Roman" w:hAnsi="Arial" w:cs="Times New Roman"/>
      <w:b/>
      <w:sz w:val="32"/>
      <w:szCs w:val="20"/>
    </w:rPr>
  </w:style>
  <w:style w:type="paragraph" w:styleId="Caption">
    <w:name w:val="caption"/>
    <w:basedOn w:val="Normal"/>
    <w:next w:val="Normal"/>
    <w:qFormat/>
    <w:rsid w:val="00E41CD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River Hospital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Easton</dc:creator>
  <cp:lastModifiedBy>Cassandra Easton</cp:lastModifiedBy>
  <cp:revision>1</cp:revision>
  <dcterms:created xsi:type="dcterms:W3CDTF">2018-01-22T18:45:00Z</dcterms:created>
  <dcterms:modified xsi:type="dcterms:W3CDTF">2018-01-22T18:46:00Z</dcterms:modified>
</cp:coreProperties>
</file>